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6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郭万群简介</w:t>
      </w:r>
    </w:p>
    <w:bookmarkEnd w:id="0"/>
    <w:p w14:paraId="37D006D2">
      <w:pPr>
        <w:rPr>
          <w:rFonts w:hint="eastAsia"/>
        </w:rPr>
      </w:pPr>
    </w:p>
    <w:p w14:paraId="35125F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年生，河南南阳人，教授，硕士生导师，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年获得全国律师资格，中国英汉语比较研究会法律语言学专业委员会副会长、中国英汉语比较研究会教育语言学专业委员会常务理事、中国英汉语比较研究会外语教育技术专业委员会理事、中国外语教学研究会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ESP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专业委员会常务理事、全国高校大学外语教育数字化联盟常务理事，曾任教育部高等学校英语应用能力考试命题组成员。应邀担任《外语电化教学》、《解放军外国语学院学报》等期刊审稿人。</w:t>
      </w:r>
    </w:p>
    <w:p w14:paraId="439B5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月参加工作，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年研究生毕业后分配到解放军信息工程大学任教，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2001-2002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学年在广东外语外贸大学作国内高级访问学者；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2005-2006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学年在华东师范大学作国内高级访问学者。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年调入中原工学院工作至今，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年在新西兰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Unitec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理工学院作高级访问学者；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年先后两次出访墨西哥伊达尔戈州教育部，考察谈判设立孔子学院事宜；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月到孟加拉、巴基斯坦高校考察国际合作与交流。</w:t>
      </w:r>
    </w:p>
    <w:p w14:paraId="38801B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在《外语电化教学》《外语与外语教学》《解放军外国语学院学报》《远程教育杂志》《现代教育技术》《山东外语教学》等期刊上发表论文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篇，出版专著、编著和教材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部，主持国家社科基金课题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项、全国教育科学规划课题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项，主持河南省哲社规划、中国外语教育基金等省部级课题多项。获评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全军优秀教员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总参系统优秀教师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全军优秀教学成果一等奖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河南省社会科学优秀成果奖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河南省教育科学优秀成果一等奖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中原工学院教学名师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1525CC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主要研究方向：涉外旅游跨文化传播研究、计算机辅助外语教学、法律语言学、教育语言学、多模态话语学、专门用途英语</w:t>
      </w:r>
    </w:p>
    <w:p w14:paraId="6055EA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88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代表性著作</w:t>
      </w:r>
    </w:p>
    <w:p w14:paraId="40657C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《大学英语多模态课堂教学研究》，上海交通大学出版社，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【独著，获河南省社会科学优秀成果三等奖、河南省教育科学优秀成果一等奖】</w:t>
      </w:r>
    </w:p>
    <w:p w14:paraId="48352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《大学实用英语视听说教程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》（混合学习版），上海交通大学出版社，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【主编，普通高等教育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十二五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国家级规划教材，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年河南省首届优秀教材一等奖】</w:t>
      </w:r>
    </w:p>
    <w:p w14:paraId="048FD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《汽车行业英语》，暨南大学出版社，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【主编，入选河南省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十二五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省级规划教材建设项目】</w:t>
      </w:r>
    </w:p>
    <w:p w14:paraId="61D016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《中国法律语言学研究：理论与实践》，上海交通大学出版社，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【编著，主编】</w:t>
      </w:r>
    </w:p>
    <w:p w14:paraId="719482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法律英语基础教程（主编），复旦大学出版社，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2010</w:t>
      </w:r>
    </w:p>
    <w:p w14:paraId="6FFA8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《英语同根词联想词典》，外语教学与研究出版社，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【副主编】</w:t>
      </w:r>
    </w:p>
    <w:p w14:paraId="50F3A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24" w:lineRule="atLeast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新世纪生活英语教程（第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册主编），清华大学出版社，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2006</w:t>
      </w:r>
    </w:p>
    <w:p w14:paraId="7D3F50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二、主要学术论文</w:t>
      </w:r>
    </w:p>
    <w:p w14:paraId="141A8A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《论间性理论视阈下的大学英语多模态教学与研究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兼论外语教育技术的哲学基础》，《外语电化教学》，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1A568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《间性理论视野下的数字化英语写作课堂教学设计》，《现代教育技术》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,2013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6D1E2D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《虚拟团队与远程英语学习》，《远程教育杂志》，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期【独著，署名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郭强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55B55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《论基于网络的英语专业论文写作教学》，外语与外语教学》，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期【独著，署名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郭强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5F7A5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righ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《外语学习虚拟环境评估综述》，《外语电化教学》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2002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72C186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《论法律英语课程规划理据》，《山东外语教学》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2004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期【独著，署名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郭强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（中文核刊）</w:t>
      </w:r>
    </w:p>
    <w:p w14:paraId="734080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《虚拟环境下的语言教学研究综述》，《解放军外国语学院学报》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2002(3)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【与杨永林合著】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（中文核刊，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来源期刊）</w:t>
      </w:r>
    </w:p>
    <w:p w14:paraId="696573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《多模态视阈下庭审话语中的法律事实建构》，《广东外语外贸大学学报》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</w:p>
    <w:p w14:paraId="59EB21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《大数据时代法律流程外包视阈下的法律法规翻译》，《中原工学院学报》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</w:p>
    <w:p w14:paraId="5585AF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righ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《基于大数据的郑州航空港区政策与法律信息服务平台的构建研究》，《中原工学院学报》，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【与关成勇合著】</w:t>
      </w:r>
    </w:p>
    <w:p w14:paraId="68A64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《主体间性哲学视域下我国大学外语教学改革回顾与展望》 ，《南京工程学院学报》（社会科学版）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期【独著】</w:t>
      </w:r>
    </w:p>
    <w:p w14:paraId="3AB1E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三、主持的代表性课题</w:t>
      </w:r>
    </w:p>
    <w:p w14:paraId="3BCDD1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改革开放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年我国大学英语教学范式的主体间性演进与重构研究（国家社科基金课题，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2019-2023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，在研）</w:t>
      </w:r>
    </w:p>
    <w:p w14:paraId="759982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主体间性教学范式大学外语线上线下混合式“金课”研究与实践（中国外语教育基金招标重点课题，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，主持，在研）</w:t>
      </w:r>
    </w:p>
    <w:p w14:paraId="6CDEBB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righ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大学英语课堂教学多模态话语研究（全国教育科学规划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十一五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2010-2015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年结题，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年获中国纺织工业联合会纺织高等教育教学成果三等奖）</w:t>
      </w:r>
    </w:p>
    <w:p w14:paraId="6AFAD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河南旅游发展的跨文化传播研究（河南省科学计划课题，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2012-2014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，主持，结题）</w:t>
      </w:r>
    </w:p>
    <w:p w14:paraId="67C89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大学英语写作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翻转课堂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教学模式研究（中国外语教育基金招标课题，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2014-2016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，主持，结题，鉴定等级：良好）</w:t>
      </w:r>
    </w:p>
    <w:p w14:paraId="3C9ED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间性理论视阈下的英语写作翻转课堂教学有效性研究（河南省哲学社会科学规划课题，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2015-2018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，主持，结题）</w:t>
      </w:r>
    </w:p>
    <w:p w14:paraId="7B8DE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纺织院校大学英语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SPOC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在线开放课程建设及应用研究（中国纺织工业联合会，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2017-2019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，主持，结题）</w:t>
      </w:r>
    </w:p>
    <w:p w14:paraId="3CBBB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基于时间序列分析的大学英语综合课程混合式教学行动研究（河南省教育科学规划一般项目，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2018-2019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，主持，结题）</w:t>
      </w:r>
    </w:p>
    <w:p w14:paraId="49AC7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基于大数据的郑州航空港区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政策与法律信息服务平台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研究（河南省科学计划课题，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2015-2017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，主持，结题）</w:t>
      </w:r>
    </w:p>
    <w:p w14:paraId="66ECD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四、质量工程项目</w:t>
      </w:r>
    </w:p>
    <w:p w14:paraId="396184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“33631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”线上线下混合式“金课”的研究与实践 — 以大学英语课程为例》，河南省高等教育教学改革研究与实践项目（重点课题）【排名第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</w:p>
    <w:p w14:paraId="3F0D20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大学英语教学团队，河南省级教学团队，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年获批</w:t>
      </w:r>
    </w:p>
    <w:p w14:paraId="5D9C93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《基础英语写作》，河南省高校精品在线开放课程建设项目，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月，联合主持人【排名第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</w:p>
    <w:p w14:paraId="043697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英语专业校级一流本科专业建设项目，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获批，主持</w:t>
      </w:r>
    </w:p>
    <w:p w14:paraId="2D7EF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《经济与商务》，河南省双语教学示范课，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年获批【排名第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】</w:t>
      </w:r>
    </w:p>
    <w:p w14:paraId="23A6D8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五、讲授课程</w:t>
      </w:r>
    </w:p>
    <w:p w14:paraId="75095B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研究生课程：《旅游文化传播：政策、法规与伦理》、《跨文化旅游管理》、《外国语言学研究方法及论文写作》</w:t>
      </w:r>
    </w:p>
    <w:p w14:paraId="195EAC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科课程：《英语文体学》、《学术论文写作》、《语言学概论》、《计算机辅助外语教学》、《法律英语》、《对外汉语教学概论》、《高级英语》、《大学英语》、《英语听说》、《高级英语写作》、《高级英语阅读》、《写作与修辞》、《英语应用文写作》等</w:t>
      </w:r>
    </w:p>
    <w:p w14:paraId="5F8C9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六、获奖及荣誉称号</w:t>
      </w:r>
    </w:p>
    <w:p w14:paraId="1702BF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1997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年获得全军优秀教学成果一等奖（排名第一），荣立三等功</w:t>
      </w:r>
    </w:p>
    <w:p w14:paraId="3D6206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1998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年获得总参系统优秀教师称号</w:t>
      </w:r>
    </w:p>
    <w:p w14:paraId="1CBCA5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年荣获全军院校优秀教师称号，荣立三等功</w:t>
      </w:r>
    </w:p>
    <w:p w14:paraId="5FCF93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年入选解放军信息工程大学（首批）名师培养对象</w:t>
      </w:r>
    </w:p>
    <w:p w14:paraId="565798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年获得中原工学院校级教学名师称号</w:t>
      </w:r>
    </w:p>
    <w:p w14:paraId="125E7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年度河南省信息技术教育优秀成果二等奖</w:t>
      </w:r>
    </w:p>
    <w:p w14:paraId="29D5D4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年河南省社会科学成果三等奖</w:t>
      </w:r>
    </w:p>
    <w:p w14:paraId="75735A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年河南省教育科学成果一等奖</w:t>
      </w:r>
    </w:p>
    <w:p w14:paraId="435592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年河南省社会科学成果三等奖</w:t>
      </w:r>
    </w:p>
    <w:p w14:paraId="61F742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年河南省教育科学成果一等奖</w:t>
      </w:r>
    </w:p>
    <w:p w14:paraId="6A2E0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年获中国纺织工业联合会纺织高等教育教学成果三等奖</w:t>
      </w:r>
    </w:p>
    <w:p w14:paraId="3B3C06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2025-06-09T08:28:28Z</dcterms:created>
  <dc:creator>hp</dc:creator>
  <cp:lastModifiedBy>忘忧草</cp:lastModifiedBy>
  <dcterms:modified xsi:type="dcterms:W3CDTF">2025-06-09T08:33:15Z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eyJoZGlkIjoiZWVjNWMwOWM3NjA1YzlkYjE4MWE0MTJkOTM5ODAxYmYiLCJ1c2VySWQiOiI0MjM1NTMzOTUifQ==</vt:lpwstr>
  </property>
  <property fmtid="{D5CDD505-2E9C-101B-9397-08002B2CF9AE}" pid="4" name="ICV">
    <vt:lpwstr>8CFA6AC928A9418E8A0764A5A96DC985_12</vt:lpwstr>
  </property>
</Properties>
</file>